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Bräcke kommunfullmäktige</w:t>
      </w:r>
    </w:p>
    <w:p>
      <w:pPr>
        <w:pStyle w:val="Heading1"/>
      </w:pPr>
      <w:r>
        <w:t xml:space="preserve">Tryggare Bräcke – stärkt brottsförebyggande och samverkan med polis</w:t>
      </w:r>
    </w:p>
    <w:p>
      <w:pPr>
        <w:spacing w:after="160" w:before="80"/>
      </w:pPr>
      <w:r>
        <w:rPr>
          <w:b/>
          <w:bCs/>
        </w:rPr>
        <w:t xml:space="preserve">Motionärer: </w:t>
      </w:r>
      <w:r>
        <w:t xml:space="preserve">Moderaterna i Bräcke kommun</w:t>
      </w:r>
    </w:p>
    <w:p>
      <w:pPr>
        <w:pStyle w:val="Heading2"/>
      </w:pPr>
      <w:r>
        <w:t xml:space="preserve">Motivering</w:t>
      </w:r>
    </w:p>
    <w:p>
      <w:pPr>
        <w:spacing w:after="100"/>
      </w:pPr>
      <w:r>
        <w:t xml:space="preserve">Bräcke kommun bedriver ett aktivt brottsförebyggande arbete via Brottsförebyggande- och folkhälsorådet och har ett medborgarlöfte med Polismyndigheten i Jämtlands län. Fokus ligger på IT-brott, bedrägerier, näthat och planering av våldsbrott samt ungdomsrelaterade problem som alkohol vid evenemang, cruising och skolavslutningar. (bracke.se brottsförebyggande arbete, polisen.se medborgarlöfte Bräcke, Brå-rapport 2024).</w:t>
      </w:r>
    </w:p>
    <w:p>
      <w:pPr>
        <w:spacing w:after="100"/>
      </w:pPr>
      <w:r>
        <w:t xml:space="preserve">Trots låg allmän brottslighet i glesbygd finns risker för rekrytering och otrygghet, särskilt bland unga. Kommunen har svarat på Brås kunskapsbaserade arbete 2024 och arbetar med samverkan mellan kommun, polis, skola, föreningsliv och näringsliv. Synlig närvaro, tidiga insatser och förebyggande är nycklar.</w:t>
      </w:r>
    </w:p>
    <w:p>
      <w:pPr>
        <w:spacing w:after="100"/>
      </w:pPr>
      <w:r>
        <w:t xml:space="preserve">Moderaterna anser att trygghet är en grundläggande rättighet för alla invånare oavsett var i kommunen man bor. Förebyggande insatser måste kombineras med utökad kamerabevakning på strategiska platser, samverkan med polis om ökad lokal närvaro och stöd till nattvandring och värdegrundsarbete. En permanent och utökad satsning stärker både invånarnas säkerhet och kommunens rykte som trygg plats att leva i.</w:t>
      </w:r>
    </w:p>
    <w:p>
      <w:pPr>
        <w:pStyle w:val="Heading2"/>
      </w:pPr>
      <w:r>
        <w:t xml:space="preserve">Förslag till beslut</w:t>
      </w:r>
    </w:p>
    <w:p>
      <w:pPr>
        <w:spacing w:after="60"/>
      </w:pPr>
      <w:r>
        <w:t xml:space="preserve">Med anledning av ovanstående yrkar Moderaterna i Bräcke kommun att kommunfullmäktige beslutar:</w:t>
      </w:r>
    </w:p>
    <w:p>
      <w:pPr>
        <w:spacing w:after="40"/>
      </w:pPr>
      <w:r>
        <w:rPr>
          <w:b/>
          <w:bCs/>
        </w:rPr>
        <w:t xml:space="preserve">1. </w:t>
      </w:r>
      <w:r>
        <w:t xml:space="preserve">Att ge kommunstyrelsen/trygghetsrådet i uppdrag att permanenta och utöka det brottsförebyggande arbetet med fokus på ungdom, IT-brott och samverkan, samt integrera det i ordinarie verksamhet efter 2025 års insatser.</w:t>
      </w:r>
    </w:p>
    <w:p>
      <w:pPr>
        <w:spacing w:after="40"/>
      </w:pPr>
      <w:r>
        <w:rPr>
          <w:b/>
          <w:bCs/>
        </w:rPr>
        <w:t xml:space="preserve">2. </w:t>
      </w:r>
      <w:r>
        <w:t xml:space="preserve">Att avsätta medel i budget 2027 för utökad kamerabevakning på strategiska platser (centrum Bräcke, Gällö, evenemangsområden), belysning och samverkan med Polismyndigheten om ökad lokal närvaro under sommarsäsong och större evenemang.</w:t>
      </w:r>
    </w:p>
    <w:p>
      <w:pPr>
        <w:spacing w:after="40"/>
      </w:pPr>
      <w:r>
        <w:rPr>
          <w:b/>
          <w:bCs/>
        </w:rPr>
        <w:t xml:space="preserve">3. </w:t>
      </w:r>
      <w:r>
        <w:t xml:space="preserve">Att initiera en dialog med skolan, föreningslivet och näringslivet om gemensamma värdegrunds- och preventionsprogram mot kriminalitet, utanförskap och alkohol bland unga.</w:t>
      </w:r>
    </w:p>
    <w:p>
      <w:pPr>
        <w:spacing w:after="40"/>
      </w:pPr>
      <w:r>
        <w:rPr>
          <w:b/>
          <w:bCs/>
        </w:rPr>
        <w:t xml:space="preserve">4. </w:t>
      </w:r>
      <w:r>
        <w:t xml:space="preserve">Att årligen redovisa statistik över brott och trygghet, effekter av medborgarlöftet samt resultatet av förebyggande insatser till kommunfullmäktige.</w:t>
      </w:r>
    </w:p>
    <w:p>
      <w:pPr>
        <w:spacing w:before="360"/>
      </w:pPr>
    </w:p>
    <w:p>
      <w:r>
        <w:t xml:space="preserve">Bräcke,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Bräcke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2026-06-06T01:48:20.248Z</dcterms:created>
  <dcterms:modified xsi:type="dcterms:W3CDTF">2026-06-06T01:48:20.248Z</dcterms:modified>
</cp:coreProperties>
</file>

<file path=docProps/custom.xml><?xml version="1.0" encoding="utf-8"?>
<Properties xmlns="http://schemas.openxmlformats.org/officeDocument/2006/custom-properties" xmlns:vt="http://schemas.openxmlformats.org/officeDocument/2006/docPropsVTypes"/>
</file>